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949" w:rsidRPr="00DF4221" w:rsidRDefault="00DA2949" w:rsidP="00DA2949">
      <w:pPr>
        <w:jc w:val="center"/>
        <w:rPr>
          <w:rFonts w:eastAsia="Times New Roman" w:cs="Times New Roman"/>
          <w:b/>
          <w:sz w:val="30"/>
          <w:szCs w:val="30"/>
          <w:u w:val="single"/>
          <w:lang w:val="bg-BG" w:eastAsia="bg-BG"/>
        </w:rPr>
      </w:pPr>
      <w:r w:rsidRPr="00DF4221">
        <w:rPr>
          <w:rFonts w:eastAsia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32156525" wp14:editId="79D613CE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4221">
        <w:rPr>
          <w:rFonts w:eastAsia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DA2949" w:rsidRPr="00DF4221" w:rsidRDefault="00DA2949" w:rsidP="00DA2949">
      <w:pPr>
        <w:jc w:val="center"/>
        <w:rPr>
          <w:rFonts w:eastAsia="Times New Roman" w:cs="Times New Roman"/>
          <w:sz w:val="18"/>
          <w:szCs w:val="18"/>
          <w:lang w:val="bg-BG" w:eastAsia="bg-BG"/>
        </w:rPr>
      </w:pPr>
      <w:r w:rsidRPr="00DF4221">
        <w:rPr>
          <w:rFonts w:eastAsia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DF4221">
        <w:rPr>
          <w:rFonts w:eastAsia="Times New Roman" w:cs="Times New Roman"/>
          <w:sz w:val="18"/>
          <w:szCs w:val="18"/>
          <w:lang w:eastAsia="bg-BG"/>
        </w:rPr>
        <w:t>mail</w:t>
      </w:r>
      <w:r w:rsidRPr="00DF4221">
        <w:rPr>
          <w:rFonts w:eastAsia="Times New Roman" w:cs="Times New Roman"/>
          <w:sz w:val="18"/>
          <w:szCs w:val="18"/>
          <w:lang w:val="ru-RU" w:eastAsia="bg-BG"/>
        </w:rPr>
        <w:t xml:space="preserve">: </w:t>
      </w:r>
      <w:hyperlink r:id="rId8" w:history="1"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1D1A21" w:rsidRDefault="001D1A21">
      <w:pPr>
        <w:rPr>
          <w:lang w:val="bg-BG"/>
        </w:rPr>
      </w:pPr>
    </w:p>
    <w:p w:rsidR="00DA2949" w:rsidRDefault="00DA2949">
      <w:pPr>
        <w:rPr>
          <w:lang w:val="bg-BG"/>
        </w:rPr>
      </w:pPr>
    </w:p>
    <w:p w:rsidR="00DA2949" w:rsidRPr="00DA2949" w:rsidRDefault="00DA2949" w:rsidP="00DA2949">
      <w:pPr>
        <w:jc w:val="center"/>
        <w:rPr>
          <w:rFonts w:eastAsia="Times New Roman" w:cs="Times New Roman"/>
          <w:sz w:val="22"/>
          <w:lang w:val="ru-RU" w:eastAsia="bg-BG"/>
        </w:rPr>
      </w:pPr>
    </w:p>
    <w:p w:rsidR="00DA2949" w:rsidRPr="00DA2949" w:rsidRDefault="00DA2949" w:rsidP="00DA2949">
      <w:pPr>
        <w:jc w:val="left"/>
        <w:rPr>
          <w:rFonts w:eastAsia="Times New Roman" w:cs="Times New Roman"/>
          <w:sz w:val="28"/>
          <w:szCs w:val="28"/>
          <w:lang w:val="bg-BG" w:eastAsia="bg-BG"/>
        </w:rPr>
      </w:pPr>
    </w:p>
    <w:p w:rsidR="00DA2949" w:rsidRPr="00DA2949" w:rsidRDefault="00DA2949" w:rsidP="00DA2949">
      <w:pPr>
        <w:jc w:val="left"/>
        <w:rPr>
          <w:rFonts w:eastAsia="Times New Roman" w:cs="Times New Roman"/>
          <w:sz w:val="28"/>
          <w:szCs w:val="28"/>
          <w:lang w:val="bg-BG" w:eastAsia="bg-BG"/>
        </w:rPr>
      </w:pPr>
    </w:p>
    <w:p w:rsidR="00DA2949" w:rsidRPr="00DA2949" w:rsidRDefault="00DA2949" w:rsidP="00DA2949">
      <w:pPr>
        <w:jc w:val="left"/>
        <w:rPr>
          <w:rFonts w:eastAsia="Times New Roman" w:cs="Times New Roman"/>
          <w:sz w:val="28"/>
          <w:szCs w:val="28"/>
          <w:lang w:val="bg-BG" w:eastAsia="bg-BG"/>
        </w:rPr>
      </w:pPr>
    </w:p>
    <w:p w:rsidR="00DA2949" w:rsidRPr="00DA2949" w:rsidRDefault="00DA2949" w:rsidP="00DA2949">
      <w:pPr>
        <w:rPr>
          <w:rFonts w:eastAsia="Times New Roman" w:cs="Times New Roman"/>
          <w:b/>
          <w:sz w:val="28"/>
          <w:szCs w:val="28"/>
          <w:lang w:val="bg-BG" w:eastAsia="bg-BG"/>
        </w:rPr>
      </w:pPr>
      <w:r w:rsidRPr="00DA2949">
        <w:rPr>
          <w:rFonts w:eastAsia="Times New Roman" w:cs="Times New Roman"/>
          <w:b/>
          <w:sz w:val="28"/>
          <w:szCs w:val="28"/>
          <w:lang w:val="bg-BG" w:eastAsia="bg-BG"/>
        </w:rPr>
        <w:t>ДО</w:t>
      </w:r>
    </w:p>
    <w:p w:rsidR="00DA2949" w:rsidRPr="00DA2949" w:rsidRDefault="00DA2949" w:rsidP="00DA2949">
      <w:pPr>
        <w:rPr>
          <w:rFonts w:eastAsia="Times New Roman" w:cs="Times New Roman"/>
          <w:b/>
          <w:sz w:val="28"/>
          <w:szCs w:val="28"/>
          <w:lang w:val="bg-BG" w:eastAsia="bg-BG"/>
        </w:rPr>
      </w:pPr>
      <w:r w:rsidRPr="00DA2949">
        <w:rPr>
          <w:rFonts w:eastAsia="Times New Roman" w:cs="Times New Roman"/>
          <w:b/>
          <w:sz w:val="28"/>
          <w:szCs w:val="28"/>
          <w:lang w:val="bg-BG" w:eastAsia="bg-BG"/>
        </w:rPr>
        <w:t xml:space="preserve">ОБЩИНСКИ  СЪВЕТ       </w:t>
      </w:r>
    </w:p>
    <w:p w:rsidR="00DA2949" w:rsidRPr="00DA2949" w:rsidRDefault="00DA2949" w:rsidP="00DA2949">
      <w:pPr>
        <w:tabs>
          <w:tab w:val="left" w:pos="4005"/>
        </w:tabs>
        <w:rPr>
          <w:rFonts w:eastAsia="Times New Roman" w:cs="Times New Roman"/>
          <w:b/>
          <w:sz w:val="28"/>
          <w:szCs w:val="28"/>
          <w:lang w:val="bg-BG" w:eastAsia="bg-BG"/>
        </w:rPr>
      </w:pPr>
      <w:r w:rsidRPr="00DA2949">
        <w:rPr>
          <w:rFonts w:eastAsia="Times New Roman" w:cs="Times New Roman"/>
          <w:b/>
          <w:sz w:val="28"/>
          <w:szCs w:val="28"/>
          <w:lang w:val="bg-BG" w:eastAsia="bg-BG"/>
        </w:rPr>
        <w:t>ГР.ГУЛЯНЦИ</w:t>
      </w:r>
      <w:r w:rsidRPr="00DA2949">
        <w:rPr>
          <w:rFonts w:eastAsia="Times New Roman" w:cs="Times New Roman"/>
          <w:b/>
          <w:sz w:val="28"/>
          <w:szCs w:val="28"/>
          <w:lang w:val="bg-BG" w:eastAsia="bg-BG"/>
        </w:rPr>
        <w:tab/>
      </w:r>
    </w:p>
    <w:p w:rsidR="00DA2949" w:rsidRPr="00DA2949" w:rsidRDefault="00DA2949" w:rsidP="00DA2949">
      <w:pPr>
        <w:jc w:val="left"/>
        <w:rPr>
          <w:rFonts w:eastAsia="Times New Roman" w:cs="Times New Roman"/>
          <w:sz w:val="28"/>
          <w:szCs w:val="28"/>
          <w:lang w:val="bg-BG" w:eastAsia="bg-BG"/>
        </w:rPr>
      </w:pPr>
    </w:p>
    <w:p w:rsidR="00DA2949" w:rsidRPr="00DA2949" w:rsidRDefault="00DA2949" w:rsidP="00DA2949">
      <w:pPr>
        <w:keepNext/>
        <w:jc w:val="center"/>
        <w:outlineLvl w:val="1"/>
        <w:rPr>
          <w:rFonts w:eastAsia="Times New Roman" w:cs="Times New Roman"/>
          <w:b/>
          <w:sz w:val="36"/>
          <w:szCs w:val="36"/>
          <w:lang w:val="bg-BG" w:eastAsia="bg-BG"/>
        </w:rPr>
      </w:pPr>
      <w:r w:rsidRPr="00DA2949">
        <w:rPr>
          <w:rFonts w:eastAsia="Times New Roman" w:cs="Times New Roman"/>
          <w:b/>
          <w:sz w:val="36"/>
          <w:szCs w:val="36"/>
          <w:lang w:val="bg-BG" w:eastAsia="bg-BG"/>
        </w:rPr>
        <w:t>П Р Е Д Л О Ж Е Н И Е</w:t>
      </w:r>
    </w:p>
    <w:p w:rsidR="00DA2949" w:rsidRPr="00DA2949" w:rsidRDefault="00DA2949" w:rsidP="00DA2949">
      <w:pPr>
        <w:jc w:val="left"/>
        <w:rPr>
          <w:rFonts w:eastAsia="Times New Roman" w:cs="Times New Roman"/>
          <w:b/>
          <w:sz w:val="28"/>
          <w:szCs w:val="28"/>
          <w:lang w:val="bg-BG" w:eastAsia="bg-BG"/>
        </w:rPr>
      </w:pPr>
    </w:p>
    <w:p w:rsidR="00DA2949" w:rsidRPr="00DA2949" w:rsidRDefault="00DA2949" w:rsidP="00DA2949">
      <w:pPr>
        <w:jc w:val="left"/>
        <w:rPr>
          <w:rFonts w:eastAsia="Times New Roman" w:cs="Times New Roman"/>
          <w:b/>
          <w:sz w:val="32"/>
          <w:szCs w:val="32"/>
          <w:lang w:val="bg-BG" w:eastAsia="bg-BG"/>
        </w:rPr>
      </w:pPr>
    </w:p>
    <w:p w:rsidR="00DA2949" w:rsidRPr="00DA2949" w:rsidRDefault="00DA2949" w:rsidP="00DA2949">
      <w:pPr>
        <w:keepNext/>
        <w:jc w:val="center"/>
        <w:outlineLvl w:val="0"/>
        <w:rPr>
          <w:rFonts w:eastAsia="Times New Roman" w:cs="Times New Roman"/>
          <w:b/>
          <w:sz w:val="28"/>
          <w:szCs w:val="28"/>
          <w:lang w:val="bg-BG" w:eastAsia="bg-BG"/>
        </w:rPr>
      </w:pPr>
      <w:r w:rsidRPr="00DA2949">
        <w:rPr>
          <w:rFonts w:eastAsia="Times New Roman" w:cs="Times New Roman"/>
          <w:b/>
          <w:sz w:val="28"/>
          <w:szCs w:val="28"/>
          <w:lang w:val="bg-BG" w:eastAsia="bg-BG"/>
        </w:rPr>
        <w:t>От ЛЪЧЕЗАР ПЕТКОВ ЯКОВ   -  Кмет на Община Гулянци</w:t>
      </w:r>
    </w:p>
    <w:p w:rsidR="00DA2949" w:rsidRPr="00DA2949" w:rsidRDefault="00DA2949" w:rsidP="00DA2949">
      <w:pPr>
        <w:keepNext/>
        <w:jc w:val="center"/>
        <w:outlineLvl w:val="0"/>
        <w:rPr>
          <w:rFonts w:eastAsia="Times New Roman" w:cs="Times New Roman"/>
          <w:b/>
          <w:szCs w:val="24"/>
          <w:lang w:val="bg-BG" w:eastAsia="bg-BG"/>
        </w:rPr>
      </w:pPr>
    </w:p>
    <w:p w:rsidR="00DA2949" w:rsidRDefault="00DA2949" w:rsidP="006F7CB9">
      <w:pPr>
        <w:shd w:val="clear" w:color="auto" w:fill="FFFFFF"/>
        <w:suppressAutoHyphens/>
        <w:ind w:firstLine="708"/>
        <w:rPr>
          <w:rFonts w:eastAsia="Times New Roman" w:cs="Times New Roman"/>
          <w:color w:val="000000"/>
          <w:szCs w:val="24"/>
          <w:lang w:val="bg-BG" w:eastAsia="bg-BG"/>
        </w:rPr>
      </w:pPr>
      <w:r w:rsidRPr="00DA2949">
        <w:rPr>
          <w:rFonts w:eastAsia="Times New Roman" w:cs="Times New Roman"/>
          <w:b/>
          <w:bCs/>
          <w:color w:val="000000"/>
          <w:szCs w:val="24"/>
          <w:lang w:val="bg-BG" w:eastAsia="bg-BG"/>
        </w:rPr>
        <w:t>ОТНОСНО: </w:t>
      </w:r>
      <w:r w:rsidR="006F7CB9">
        <w:rPr>
          <w:rFonts w:eastAsia="Times New Roman" w:cs="Times New Roman"/>
          <w:color w:val="000000"/>
          <w:szCs w:val="24"/>
          <w:lang w:val="bg-BG" w:eastAsia="bg-BG"/>
        </w:rPr>
        <w:t>К</w:t>
      </w:r>
      <w:r w:rsidR="006F7CB9" w:rsidRPr="006F7CB9">
        <w:rPr>
          <w:rFonts w:eastAsia="Times New Roman" w:cs="Times New Roman"/>
          <w:color w:val="000000"/>
          <w:szCs w:val="24"/>
          <w:lang w:val="bg-BG" w:eastAsia="bg-BG"/>
        </w:rPr>
        <w:t>атегоризиране на земеделска земя</w:t>
      </w:r>
      <w:r w:rsidR="006F7CB9">
        <w:rPr>
          <w:rFonts w:eastAsia="Times New Roman" w:cs="Times New Roman"/>
          <w:color w:val="000000"/>
          <w:szCs w:val="24"/>
          <w:lang w:val="bg-BG" w:eastAsia="bg-BG"/>
        </w:rPr>
        <w:t xml:space="preserve"> </w:t>
      </w:r>
      <w:r w:rsidR="004073EE">
        <w:rPr>
          <w:rFonts w:eastAsia="Times New Roman" w:cs="Times New Roman"/>
          <w:color w:val="000000"/>
          <w:szCs w:val="24"/>
          <w:lang w:val="bg-BG" w:eastAsia="bg-BG"/>
        </w:rPr>
        <w:t>публична</w:t>
      </w:r>
      <w:r w:rsidR="006F7CB9">
        <w:rPr>
          <w:rFonts w:eastAsia="Times New Roman" w:cs="Times New Roman"/>
          <w:color w:val="000000"/>
          <w:szCs w:val="24"/>
          <w:lang w:val="bg-BG" w:eastAsia="bg-BG"/>
        </w:rPr>
        <w:t xml:space="preserve"> общинска собственост</w:t>
      </w:r>
      <w:r w:rsidRPr="00DA2949">
        <w:rPr>
          <w:rFonts w:eastAsia="Times New Roman" w:cs="Times New Roman"/>
          <w:color w:val="000000"/>
          <w:szCs w:val="24"/>
          <w:lang w:val="bg-BG" w:eastAsia="bg-BG"/>
        </w:rPr>
        <w:t> </w:t>
      </w:r>
      <w:r w:rsidR="006F7CB9">
        <w:rPr>
          <w:rFonts w:eastAsia="Times New Roman" w:cs="Times New Roman"/>
          <w:color w:val="000000"/>
          <w:szCs w:val="24"/>
          <w:lang w:val="bg-BG" w:eastAsia="bg-BG"/>
        </w:rPr>
        <w:t xml:space="preserve">– ПИ </w:t>
      </w:r>
      <w:r w:rsidR="004073EE" w:rsidRPr="004073EE">
        <w:rPr>
          <w:rFonts w:eastAsia="Times New Roman" w:cs="Times New Roman"/>
          <w:color w:val="000000"/>
          <w:szCs w:val="24"/>
          <w:lang w:val="bg-BG" w:eastAsia="bg-BG"/>
        </w:rPr>
        <w:t>22335.46.113</w:t>
      </w:r>
      <w:r w:rsidR="004073EE">
        <w:rPr>
          <w:rFonts w:eastAsia="Times New Roman" w:cs="Times New Roman"/>
          <w:color w:val="000000"/>
          <w:szCs w:val="24"/>
          <w:lang w:val="bg-BG" w:eastAsia="bg-BG"/>
        </w:rPr>
        <w:t xml:space="preserve"> и ПИ </w:t>
      </w:r>
      <w:r w:rsidR="004073EE" w:rsidRPr="004073EE">
        <w:rPr>
          <w:rFonts w:eastAsia="Times New Roman" w:cs="Times New Roman"/>
          <w:color w:val="000000"/>
          <w:szCs w:val="24"/>
          <w:lang w:val="bg-BG" w:eastAsia="bg-BG"/>
        </w:rPr>
        <w:t>22335.107.115</w:t>
      </w:r>
      <w:r w:rsidR="004073EE">
        <w:rPr>
          <w:rFonts w:eastAsia="Times New Roman" w:cs="Times New Roman"/>
          <w:color w:val="000000"/>
          <w:szCs w:val="24"/>
          <w:lang w:val="bg-BG" w:eastAsia="bg-BG"/>
        </w:rPr>
        <w:t xml:space="preserve"> </w:t>
      </w:r>
      <w:r w:rsidR="006F7CB9">
        <w:rPr>
          <w:rFonts w:eastAsia="Times New Roman" w:cs="Times New Roman"/>
          <w:color w:val="000000"/>
          <w:szCs w:val="24"/>
          <w:lang w:val="bg-BG" w:eastAsia="bg-BG"/>
        </w:rPr>
        <w:t xml:space="preserve">в землището на с. </w:t>
      </w:r>
      <w:r w:rsidR="004073EE">
        <w:rPr>
          <w:rFonts w:eastAsia="Times New Roman" w:cs="Times New Roman"/>
          <w:color w:val="000000"/>
          <w:szCs w:val="24"/>
          <w:lang w:val="bg-BG" w:eastAsia="bg-BG"/>
        </w:rPr>
        <w:t>Долни Вит</w:t>
      </w:r>
    </w:p>
    <w:p w:rsidR="00DA2949" w:rsidRDefault="00DA2949" w:rsidP="00DA2949">
      <w:pPr>
        <w:shd w:val="clear" w:color="auto" w:fill="FFFFFF"/>
        <w:suppressAutoHyphens/>
        <w:rPr>
          <w:rFonts w:eastAsia="Times New Roman" w:cs="Times New Roman"/>
          <w:color w:val="000000"/>
          <w:szCs w:val="24"/>
          <w:lang w:val="bg-BG" w:eastAsia="bg-BG"/>
        </w:rPr>
      </w:pPr>
    </w:p>
    <w:p w:rsidR="004073EE" w:rsidRPr="00DA2949" w:rsidRDefault="004073EE" w:rsidP="00DA2949">
      <w:pPr>
        <w:shd w:val="clear" w:color="auto" w:fill="FFFFFF"/>
        <w:suppressAutoHyphens/>
        <w:rPr>
          <w:rFonts w:eastAsia="Times New Roman" w:cs="Times New Roman"/>
          <w:color w:val="000000"/>
          <w:szCs w:val="24"/>
          <w:lang w:val="bg-BG" w:eastAsia="bg-BG"/>
        </w:rPr>
      </w:pPr>
    </w:p>
    <w:p w:rsidR="00DA2949" w:rsidRPr="00DA2949" w:rsidRDefault="004073EE" w:rsidP="00DA2949">
      <w:pPr>
        <w:shd w:val="clear" w:color="auto" w:fill="FFFFFF"/>
        <w:suppressAutoHyphens/>
        <w:ind w:firstLine="708"/>
        <w:rPr>
          <w:rFonts w:eastAsia="Times New Roman" w:cs="Times New Roman"/>
          <w:color w:val="000000"/>
          <w:sz w:val="12"/>
          <w:szCs w:val="12"/>
          <w:lang w:val="bg-BG" w:eastAsia="bg-BG"/>
        </w:rPr>
      </w:pPr>
      <w:r>
        <w:rPr>
          <w:rFonts w:eastAsia="Times New Roman" w:cs="Times New Roman"/>
          <w:b/>
          <w:bCs/>
          <w:color w:val="000000"/>
          <w:szCs w:val="24"/>
          <w:lang w:val="bg-BG" w:eastAsia="bg-BG"/>
        </w:rPr>
        <w:tab/>
      </w:r>
      <w:r>
        <w:rPr>
          <w:rFonts w:eastAsia="Times New Roman" w:cs="Times New Roman"/>
          <w:b/>
          <w:bCs/>
          <w:color w:val="000000"/>
          <w:szCs w:val="24"/>
          <w:lang w:val="bg-BG" w:eastAsia="bg-BG"/>
        </w:rPr>
        <w:tab/>
      </w:r>
      <w:r>
        <w:rPr>
          <w:rFonts w:eastAsia="Times New Roman" w:cs="Times New Roman"/>
          <w:b/>
          <w:bCs/>
          <w:color w:val="000000"/>
          <w:szCs w:val="24"/>
          <w:lang w:val="bg-BG" w:eastAsia="bg-BG"/>
        </w:rPr>
        <w:tab/>
      </w:r>
      <w:r w:rsidRPr="004073EE">
        <w:rPr>
          <w:rFonts w:eastAsia="Times New Roman" w:cs="Times New Roman"/>
          <w:b/>
          <w:bCs/>
          <w:color w:val="000000"/>
          <w:szCs w:val="24"/>
          <w:lang w:val="bg-BG" w:eastAsia="bg-BG"/>
        </w:rPr>
        <w:t>УВАЖАЕМИ ОБЩИНСКИ СЪВЕТНИЦИ,</w:t>
      </w:r>
    </w:p>
    <w:p w:rsidR="006F7CB9" w:rsidRDefault="006F7CB9" w:rsidP="00DA2949">
      <w:pPr>
        <w:shd w:val="clear" w:color="auto" w:fill="FFFFFF"/>
        <w:suppressAutoHyphens/>
        <w:ind w:firstLine="708"/>
        <w:rPr>
          <w:rFonts w:eastAsia="Times New Roman" w:cs="Times New Roman"/>
          <w:color w:val="000000"/>
          <w:szCs w:val="24"/>
          <w:lang w:val="bg-BG" w:eastAsia="bg-BG"/>
        </w:rPr>
      </w:pPr>
    </w:p>
    <w:p w:rsidR="004073EE" w:rsidRPr="004073EE" w:rsidRDefault="004073EE" w:rsidP="004073EE">
      <w:pPr>
        <w:shd w:val="clear" w:color="auto" w:fill="FFFFFF"/>
        <w:suppressAutoHyphens/>
        <w:ind w:firstLine="708"/>
        <w:rPr>
          <w:rFonts w:eastAsia="Times New Roman" w:cs="Times New Roman"/>
          <w:color w:val="000000"/>
          <w:szCs w:val="24"/>
          <w:lang w:val="bg-BG" w:eastAsia="bg-BG"/>
        </w:rPr>
      </w:pPr>
      <w:r w:rsidRPr="004073EE">
        <w:rPr>
          <w:rFonts w:eastAsia="Times New Roman" w:cs="Times New Roman"/>
          <w:color w:val="000000"/>
          <w:szCs w:val="24"/>
          <w:lang w:val="bg-BG" w:eastAsia="bg-BG"/>
        </w:rPr>
        <w:t xml:space="preserve">В Община Гулянци е постъпило инвестиционно намерение от „БИА РЕСУРС“ ЕООД  гр. Белене с вх. №5300-483/05.12.2023 г., с което изявяват намерението си за изграждане на </w:t>
      </w:r>
      <w:proofErr w:type="spellStart"/>
      <w:r w:rsidRPr="004073EE">
        <w:rPr>
          <w:rFonts w:eastAsia="Times New Roman" w:cs="Times New Roman"/>
          <w:color w:val="000000"/>
          <w:szCs w:val="24"/>
          <w:lang w:val="bg-BG" w:eastAsia="bg-BG"/>
        </w:rPr>
        <w:t>фотоволтаична</w:t>
      </w:r>
      <w:proofErr w:type="spellEnd"/>
      <w:r w:rsidRPr="004073EE">
        <w:rPr>
          <w:rFonts w:eastAsia="Times New Roman" w:cs="Times New Roman"/>
          <w:color w:val="000000"/>
          <w:szCs w:val="24"/>
          <w:lang w:val="bg-BG" w:eastAsia="bg-BG"/>
        </w:rPr>
        <w:t xml:space="preserve"> електроцентрала с мощност до 50 MW за производство на енергия в следните общински имоти:</w:t>
      </w:r>
    </w:p>
    <w:p w:rsidR="004073EE" w:rsidRPr="004073EE" w:rsidRDefault="004073EE" w:rsidP="004073EE">
      <w:pPr>
        <w:shd w:val="clear" w:color="auto" w:fill="FFFFFF"/>
        <w:suppressAutoHyphens/>
        <w:ind w:firstLine="708"/>
        <w:rPr>
          <w:rFonts w:eastAsia="Times New Roman" w:cs="Times New Roman"/>
          <w:color w:val="000000"/>
          <w:szCs w:val="24"/>
          <w:lang w:val="bg-BG" w:eastAsia="bg-BG"/>
        </w:rPr>
      </w:pPr>
      <w:r w:rsidRPr="004073EE">
        <w:rPr>
          <w:rFonts w:eastAsia="Times New Roman" w:cs="Times New Roman"/>
          <w:color w:val="000000"/>
          <w:szCs w:val="24"/>
          <w:lang w:val="bg-BG" w:eastAsia="bg-BG"/>
        </w:rPr>
        <w:tab/>
        <w:t xml:space="preserve">Поземлен имот 22335.46.113, област Плевен, община Гулянци, с. Долни Вит, м. НЕИЗВЕСТНА, вид </w:t>
      </w:r>
      <w:proofErr w:type="spellStart"/>
      <w:r w:rsidRPr="004073EE">
        <w:rPr>
          <w:rFonts w:eastAsia="Times New Roman" w:cs="Times New Roman"/>
          <w:color w:val="000000"/>
          <w:szCs w:val="24"/>
          <w:lang w:val="bg-BG" w:eastAsia="bg-BG"/>
        </w:rPr>
        <w:t>собств</w:t>
      </w:r>
      <w:proofErr w:type="spellEnd"/>
      <w:r w:rsidRPr="004073EE">
        <w:rPr>
          <w:rFonts w:eastAsia="Times New Roman" w:cs="Times New Roman"/>
          <w:color w:val="000000"/>
          <w:szCs w:val="24"/>
          <w:lang w:val="bg-BG" w:eastAsia="bg-BG"/>
        </w:rPr>
        <w:t>. Общинска публична, вид територия Земеделска, категория 5, НТП Пасище, площ 235107 кв. м, стар номер 000113;</w:t>
      </w:r>
    </w:p>
    <w:p w:rsidR="004073EE" w:rsidRPr="004073EE" w:rsidRDefault="004073EE" w:rsidP="004073EE">
      <w:pPr>
        <w:shd w:val="clear" w:color="auto" w:fill="FFFFFF"/>
        <w:suppressAutoHyphens/>
        <w:ind w:firstLine="708"/>
        <w:rPr>
          <w:rFonts w:eastAsia="Times New Roman" w:cs="Times New Roman"/>
          <w:color w:val="000000"/>
          <w:szCs w:val="24"/>
          <w:lang w:val="bg-BG" w:eastAsia="bg-BG"/>
        </w:rPr>
      </w:pPr>
      <w:r w:rsidRPr="004073EE">
        <w:rPr>
          <w:rFonts w:eastAsia="Times New Roman" w:cs="Times New Roman"/>
          <w:color w:val="000000"/>
          <w:szCs w:val="24"/>
          <w:lang w:val="bg-BG" w:eastAsia="bg-BG"/>
        </w:rPr>
        <w:tab/>
        <w:t xml:space="preserve">Поземлен имот 22335.107.115, област Плевен, община Гулянци, с. Долни Вит, м. НЕИЗВЕСТНА, вид </w:t>
      </w:r>
      <w:proofErr w:type="spellStart"/>
      <w:r w:rsidRPr="004073EE">
        <w:rPr>
          <w:rFonts w:eastAsia="Times New Roman" w:cs="Times New Roman"/>
          <w:color w:val="000000"/>
          <w:szCs w:val="24"/>
          <w:lang w:val="bg-BG" w:eastAsia="bg-BG"/>
        </w:rPr>
        <w:t>собств</w:t>
      </w:r>
      <w:proofErr w:type="spellEnd"/>
      <w:r w:rsidRPr="004073EE">
        <w:rPr>
          <w:rFonts w:eastAsia="Times New Roman" w:cs="Times New Roman"/>
          <w:color w:val="000000"/>
          <w:szCs w:val="24"/>
          <w:lang w:val="bg-BG" w:eastAsia="bg-BG"/>
        </w:rPr>
        <w:t>. Общинска публична, вид територия Земеделска, категория 5, НТП Пасище, площ 139255 кв. м, стар номер 000115.</w:t>
      </w:r>
      <w:bookmarkStart w:id="0" w:name="_GoBack"/>
      <w:bookmarkEnd w:id="0"/>
    </w:p>
    <w:p w:rsidR="004073EE" w:rsidRDefault="004073EE" w:rsidP="004073EE">
      <w:pPr>
        <w:shd w:val="clear" w:color="auto" w:fill="FFFFFF"/>
        <w:suppressAutoHyphens/>
        <w:ind w:firstLine="708"/>
        <w:rPr>
          <w:rFonts w:eastAsia="Times New Roman" w:cs="Times New Roman"/>
          <w:color w:val="000000"/>
          <w:szCs w:val="24"/>
          <w:lang w:val="bg-BG" w:eastAsia="bg-BG"/>
        </w:rPr>
      </w:pPr>
      <w:r w:rsidRPr="004073EE">
        <w:rPr>
          <w:rFonts w:eastAsia="Times New Roman" w:cs="Times New Roman"/>
          <w:color w:val="000000"/>
          <w:szCs w:val="24"/>
          <w:lang w:val="bg-BG" w:eastAsia="bg-BG"/>
        </w:rPr>
        <w:tab/>
        <w:t>„БИА РЕСУРС“ ЕООД има желание да се сключи договор за възмездно право на строеж за срок от 35 години след промяна на предназначението на имотите.</w:t>
      </w:r>
    </w:p>
    <w:p w:rsidR="006F7CB9" w:rsidRDefault="004073EE" w:rsidP="004073EE">
      <w:pPr>
        <w:shd w:val="clear" w:color="auto" w:fill="FFFFFF"/>
        <w:suppressAutoHyphens/>
        <w:ind w:firstLine="708"/>
        <w:rPr>
          <w:rFonts w:eastAsia="Times New Roman" w:cs="Times New Roman"/>
          <w:color w:val="000000"/>
          <w:szCs w:val="24"/>
          <w:lang w:val="bg-BG" w:eastAsia="bg-BG"/>
        </w:rPr>
      </w:pPr>
      <w:r>
        <w:rPr>
          <w:rFonts w:eastAsia="Times New Roman" w:cs="Times New Roman"/>
          <w:color w:val="000000"/>
          <w:szCs w:val="24"/>
          <w:lang w:val="bg-BG" w:eastAsia="bg-BG"/>
        </w:rPr>
        <w:t xml:space="preserve"> Поради факта, че горепосочените имоти</w:t>
      </w:r>
      <w:r w:rsidR="006F7CB9">
        <w:rPr>
          <w:rFonts w:eastAsia="Times New Roman" w:cs="Times New Roman"/>
          <w:color w:val="000000"/>
          <w:szCs w:val="24"/>
          <w:lang w:val="bg-BG" w:eastAsia="bg-BG"/>
        </w:rPr>
        <w:t xml:space="preserve"> е от категория по-ниска от седма</w:t>
      </w:r>
      <w:r w:rsidR="00BA20C7">
        <w:rPr>
          <w:rFonts w:eastAsia="Times New Roman" w:cs="Times New Roman"/>
          <w:color w:val="000000"/>
          <w:szCs w:val="24"/>
          <w:lang w:val="bg-BG" w:eastAsia="bg-BG"/>
        </w:rPr>
        <w:t xml:space="preserve"> не се дава възможност з</w:t>
      </w:r>
      <w:r w:rsidR="006F7CB9">
        <w:rPr>
          <w:rFonts w:eastAsia="Times New Roman" w:cs="Times New Roman"/>
          <w:color w:val="000000"/>
          <w:szCs w:val="24"/>
          <w:lang w:val="bg-BG" w:eastAsia="bg-BG"/>
        </w:rPr>
        <w:t>а прилагането на чл.25</w:t>
      </w:r>
      <w:r w:rsidR="00646568">
        <w:rPr>
          <w:rFonts w:eastAsia="Times New Roman" w:cs="Times New Roman"/>
          <w:color w:val="000000"/>
          <w:szCs w:val="24"/>
          <w:lang w:val="bg-BG" w:eastAsia="bg-BG"/>
        </w:rPr>
        <w:t>, ал.6 от ЗСПЗЗ. Поради тази причина не може да бъде започната процедура по пром</w:t>
      </w:r>
      <w:r>
        <w:rPr>
          <w:rFonts w:eastAsia="Times New Roman" w:cs="Times New Roman"/>
          <w:color w:val="000000"/>
          <w:szCs w:val="24"/>
          <w:lang w:val="bg-BG" w:eastAsia="bg-BG"/>
        </w:rPr>
        <w:t>яна на предназначението на имотите</w:t>
      </w:r>
      <w:r w:rsidR="00646568">
        <w:rPr>
          <w:rFonts w:eastAsia="Times New Roman" w:cs="Times New Roman"/>
          <w:color w:val="000000"/>
          <w:szCs w:val="24"/>
          <w:lang w:val="bg-BG" w:eastAsia="bg-BG"/>
        </w:rPr>
        <w:t xml:space="preserve"> и съответно стартиране на инвестиционното намерение на </w:t>
      </w:r>
      <w:r>
        <w:rPr>
          <w:rFonts w:eastAsia="Times New Roman" w:cs="Times New Roman"/>
          <w:color w:val="000000"/>
          <w:szCs w:val="24"/>
          <w:lang w:val="bg-BG" w:eastAsia="bg-BG"/>
        </w:rPr>
        <w:t xml:space="preserve">„БИА РЕСУРС“ </w:t>
      </w:r>
      <w:r w:rsidR="00646568" w:rsidRPr="00646568">
        <w:rPr>
          <w:rFonts w:eastAsia="Times New Roman" w:cs="Times New Roman"/>
          <w:color w:val="000000"/>
          <w:szCs w:val="24"/>
          <w:lang w:val="bg-BG" w:eastAsia="bg-BG"/>
        </w:rPr>
        <w:t>ЕООД</w:t>
      </w:r>
      <w:r w:rsidR="00646568">
        <w:rPr>
          <w:rFonts w:eastAsia="Times New Roman" w:cs="Times New Roman"/>
          <w:color w:val="000000"/>
          <w:szCs w:val="24"/>
          <w:lang w:val="bg-BG" w:eastAsia="bg-BG"/>
        </w:rPr>
        <w:t xml:space="preserve"> за изграждане на </w:t>
      </w:r>
      <w:proofErr w:type="spellStart"/>
      <w:r w:rsidR="00646568">
        <w:rPr>
          <w:rFonts w:eastAsia="Times New Roman" w:cs="Times New Roman"/>
          <w:color w:val="000000"/>
          <w:szCs w:val="24"/>
          <w:lang w:val="bg-BG" w:eastAsia="bg-BG"/>
        </w:rPr>
        <w:t>ФтЕЦ</w:t>
      </w:r>
      <w:proofErr w:type="spellEnd"/>
      <w:r w:rsidR="00646568">
        <w:rPr>
          <w:rFonts w:eastAsia="Times New Roman" w:cs="Times New Roman"/>
          <w:color w:val="000000"/>
          <w:szCs w:val="24"/>
          <w:lang w:val="bg-BG" w:eastAsia="bg-BG"/>
        </w:rPr>
        <w:t xml:space="preserve">  на територията на община Гулянци.</w:t>
      </w:r>
    </w:p>
    <w:p w:rsidR="00DA2949" w:rsidRPr="00DA2949" w:rsidRDefault="00DA2949" w:rsidP="00DA2949">
      <w:pPr>
        <w:shd w:val="clear" w:color="auto" w:fill="FFFFFF"/>
        <w:suppressAutoHyphens/>
        <w:ind w:firstLine="708"/>
        <w:rPr>
          <w:rFonts w:eastAsia="Times New Roman" w:cs="Times New Roman"/>
          <w:color w:val="000000"/>
          <w:szCs w:val="24"/>
          <w:lang w:val="bg-BG" w:eastAsia="bg-BG"/>
        </w:rPr>
      </w:pPr>
    </w:p>
    <w:p w:rsidR="00DA2949" w:rsidRPr="001A3695" w:rsidRDefault="002C3392" w:rsidP="00DA2949">
      <w:pPr>
        <w:shd w:val="clear" w:color="auto" w:fill="FFFFFF"/>
        <w:suppressAutoHyphens/>
        <w:rPr>
          <w:rFonts w:eastAsia="Times New Roman" w:cs="Times New Roman"/>
          <w:b/>
          <w:bCs/>
          <w:color w:val="000000"/>
          <w:szCs w:val="24"/>
          <w:lang w:val="bg-BG" w:eastAsia="bg-BG"/>
        </w:rPr>
      </w:pPr>
      <w:r>
        <w:rPr>
          <w:rFonts w:eastAsia="Times New Roman"/>
          <w:sz w:val="28"/>
          <w:szCs w:val="28"/>
          <w:lang w:val="ru-RU" w:eastAsia="bg-BG"/>
        </w:rPr>
        <w:tab/>
      </w:r>
      <w:r w:rsidRPr="001A3695">
        <w:rPr>
          <w:rFonts w:eastAsia="Times New Roman"/>
          <w:szCs w:val="24"/>
          <w:lang w:val="ru-RU" w:eastAsia="bg-BG"/>
        </w:rPr>
        <w:t>На основани</w:t>
      </w:r>
      <w:proofErr w:type="gramStart"/>
      <w:r w:rsidRPr="001A3695">
        <w:rPr>
          <w:rFonts w:eastAsia="Times New Roman"/>
          <w:szCs w:val="24"/>
          <w:lang w:val="ru-RU" w:eastAsia="bg-BG"/>
        </w:rPr>
        <w:t>е</w:t>
      </w:r>
      <w:proofErr w:type="gramEnd"/>
      <w:r w:rsidRPr="001A3695">
        <w:rPr>
          <w:rFonts w:eastAsia="Times New Roman"/>
          <w:szCs w:val="24"/>
          <w:lang w:val="ru-RU" w:eastAsia="bg-BG"/>
        </w:rPr>
        <w:t xml:space="preserve"> чл.21, ал.1, т.8 и ал.2 от ЗМСМА </w:t>
      </w:r>
      <w:r w:rsidRPr="001A3695">
        <w:rPr>
          <w:rFonts w:eastAsia="Times New Roman"/>
          <w:szCs w:val="24"/>
          <w:lang w:val="bg-BG" w:eastAsia="bg-BG"/>
        </w:rPr>
        <w:t>и чл.</w:t>
      </w:r>
      <w:r w:rsidRPr="001A3695">
        <w:rPr>
          <w:rFonts w:eastAsia="Times New Roman"/>
          <w:szCs w:val="24"/>
          <w:lang w:eastAsia="bg-BG"/>
        </w:rPr>
        <w:t>5</w:t>
      </w:r>
      <w:r w:rsidRPr="001A3695">
        <w:rPr>
          <w:rFonts w:eastAsia="Times New Roman"/>
          <w:szCs w:val="24"/>
          <w:lang w:val="bg-BG" w:eastAsia="bg-BG"/>
        </w:rPr>
        <w:t>, ал.1, т. 7, т.22  и чл. 6</w:t>
      </w:r>
      <w:r w:rsidRPr="001A3695">
        <w:rPr>
          <w:rFonts w:eastAsia="Times New Roman"/>
          <w:szCs w:val="24"/>
          <w:lang w:eastAsia="bg-BG"/>
        </w:rPr>
        <w:t xml:space="preserve"> </w:t>
      </w:r>
      <w:r w:rsidRPr="001A3695">
        <w:rPr>
          <w:rFonts w:eastAsia="Times New Roman"/>
          <w:szCs w:val="24"/>
          <w:lang w:val="bg-BG" w:eastAsia="bg-BG"/>
        </w:rPr>
        <w:t>от Правилника за организацията и дейността на Общински съвет Гулянци, предлагам на Общинския съвет Гулянци да вземе следното</w:t>
      </w:r>
    </w:p>
    <w:p w:rsidR="002C3392" w:rsidRPr="00DA2949" w:rsidRDefault="002C3392" w:rsidP="00DA2949">
      <w:pPr>
        <w:shd w:val="clear" w:color="auto" w:fill="FFFFFF"/>
        <w:suppressAutoHyphens/>
        <w:rPr>
          <w:rFonts w:eastAsia="Times New Roman" w:cs="Times New Roman"/>
          <w:b/>
          <w:bCs/>
          <w:color w:val="000000"/>
          <w:szCs w:val="24"/>
          <w:lang w:val="bg-BG" w:eastAsia="bg-BG"/>
        </w:rPr>
      </w:pPr>
    </w:p>
    <w:p w:rsidR="00DA2949" w:rsidRDefault="00DA2949" w:rsidP="00DA2949">
      <w:pPr>
        <w:shd w:val="clear" w:color="auto" w:fill="FFFFFF"/>
        <w:suppressAutoHyphens/>
        <w:jc w:val="center"/>
        <w:rPr>
          <w:rFonts w:eastAsia="Times New Roman" w:cs="Times New Roman"/>
          <w:b/>
          <w:bCs/>
          <w:color w:val="000000"/>
          <w:szCs w:val="24"/>
          <w:lang w:val="bg-BG" w:eastAsia="bg-BG"/>
        </w:rPr>
      </w:pPr>
      <w:r w:rsidRPr="00DA2949">
        <w:rPr>
          <w:rFonts w:eastAsia="Times New Roman" w:cs="Times New Roman"/>
          <w:b/>
          <w:bCs/>
          <w:color w:val="000000"/>
          <w:szCs w:val="24"/>
          <w:lang w:val="bg-BG" w:eastAsia="bg-BG"/>
        </w:rPr>
        <w:t>Р Е Ш Е Н И Е:</w:t>
      </w:r>
    </w:p>
    <w:p w:rsidR="00D549FB" w:rsidRPr="00DA2949" w:rsidRDefault="00D549FB" w:rsidP="00DA2949">
      <w:pPr>
        <w:shd w:val="clear" w:color="auto" w:fill="FFFFFF"/>
        <w:suppressAutoHyphens/>
        <w:jc w:val="center"/>
        <w:rPr>
          <w:rFonts w:eastAsia="Times New Roman" w:cs="Times New Roman"/>
          <w:b/>
          <w:bCs/>
          <w:color w:val="000000"/>
          <w:szCs w:val="24"/>
          <w:lang w:val="bg-BG" w:eastAsia="bg-BG"/>
        </w:rPr>
      </w:pPr>
    </w:p>
    <w:p w:rsidR="00DA2949" w:rsidRDefault="004073EE" w:rsidP="004073EE">
      <w:pPr>
        <w:shd w:val="clear" w:color="auto" w:fill="FFFFFF"/>
        <w:suppressAutoHyphens/>
        <w:ind w:firstLine="708"/>
        <w:rPr>
          <w:rFonts w:eastAsia="Times New Roman" w:cs="Times New Roman"/>
          <w:color w:val="000000"/>
          <w:szCs w:val="24"/>
          <w:lang w:val="bg-BG" w:eastAsia="bg-BG"/>
        </w:rPr>
      </w:pPr>
      <w:r>
        <w:rPr>
          <w:rFonts w:eastAsia="Times New Roman" w:cs="Times New Roman"/>
          <w:b/>
          <w:bCs/>
          <w:color w:val="000000"/>
          <w:szCs w:val="24"/>
          <w:lang w:val="bg-BG" w:eastAsia="bg-BG"/>
        </w:rPr>
        <w:t>1</w:t>
      </w:r>
      <w:r w:rsidR="00DA2949" w:rsidRPr="00DA2949">
        <w:rPr>
          <w:rFonts w:eastAsia="Times New Roman" w:cs="Times New Roman"/>
          <w:b/>
          <w:bCs/>
          <w:color w:val="000000"/>
          <w:szCs w:val="24"/>
          <w:lang w:eastAsia="bg-BG"/>
        </w:rPr>
        <w:t>.</w:t>
      </w:r>
      <w:r w:rsidR="00DA2949" w:rsidRPr="00DA2949">
        <w:rPr>
          <w:rFonts w:eastAsia="Times New Roman" w:cs="Times New Roman"/>
          <w:color w:val="000000"/>
          <w:szCs w:val="24"/>
          <w:lang w:val="bg-BG" w:eastAsia="bg-BG"/>
        </w:rPr>
        <w:t xml:space="preserve"> Дава съгласие на </w:t>
      </w:r>
      <w:r>
        <w:rPr>
          <w:rFonts w:eastAsia="Times New Roman" w:cs="Times New Roman"/>
          <w:color w:val="000000"/>
          <w:szCs w:val="24"/>
          <w:lang w:val="bg-BG" w:eastAsia="bg-BG"/>
        </w:rPr>
        <w:t>„БИА РЕСУРС“ ЕООД, ЕИК:</w:t>
      </w:r>
      <w:r w:rsidRPr="004073EE">
        <w:t xml:space="preserve"> </w:t>
      </w:r>
      <w:r w:rsidRPr="004073EE">
        <w:rPr>
          <w:rFonts w:eastAsia="Times New Roman" w:cs="Times New Roman"/>
          <w:color w:val="000000"/>
          <w:szCs w:val="24"/>
          <w:lang w:val="bg-BG" w:eastAsia="bg-BG"/>
        </w:rPr>
        <w:t>114640082</w:t>
      </w:r>
      <w:r w:rsidR="00DA2949" w:rsidRPr="00DA2949">
        <w:rPr>
          <w:rFonts w:eastAsia="Times New Roman" w:cs="Times New Roman"/>
          <w:color w:val="000000"/>
          <w:szCs w:val="24"/>
          <w:lang w:val="bg-BG" w:eastAsia="bg-BG"/>
        </w:rPr>
        <w:t xml:space="preserve">, със седалище и адрес на управление: </w:t>
      </w:r>
      <w:r>
        <w:rPr>
          <w:rFonts w:eastAsia="Times New Roman" w:cs="Times New Roman"/>
          <w:color w:val="000000"/>
          <w:szCs w:val="24"/>
          <w:lang w:val="bg-BG" w:eastAsia="bg-BG"/>
        </w:rPr>
        <w:t xml:space="preserve">гр. Белене, п.к. 5930, </w:t>
      </w:r>
      <w:r w:rsidRPr="004073EE">
        <w:rPr>
          <w:rFonts w:eastAsia="Times New Roman" w:cs="Times New Roman"/>
          <w:color w:val="000000"/>
          <w:szCs w:val="24"/>
          <w:lang w:val="bg-BG" w:eastAsia="bg-BG"/>
        </w:rPr>
        <w:t>ул.БЪЛГАРИЯ № 23, ет. 6</w:t>
      </w:r>
      <w:r w:rsidR="00DA2949" w:rsidRPr="00DA2949">
        <w:rPr>
          <w:rFonts w:eastAsia="Times New Roman" w:cs="Times New Roman"/>
          <w:color w:val="000000"/>
          <w:szCs w:val="24"/>
          <w:lang w:val="bg-BG" w:eastAsia="bg-BG"/>
        </w:rPr>
        <w:t>,</w:t>
      </w:r>
      <w:r>
        <w:rPr>
          <w:rFonts w:eastAsia="Times New Roman" w:cs="Times New Roman"/>
          <w:color w:val="000000"/>
          <w:szCs w:val="24"/>
          <w:lang w:val="bg-BG" w:eastAsia="bg-BG"/>
        </w:rPr>
        <w:t xml:space="preserve"> да</w:t>
      </w:r>
      <w:r w:rsidR="00DA2949" w:rsidRPr="00DA2949">
        <w:rPr>
          <w:rFonts w:eastAsia="Times New Roman" w:cs="Times New Roman"/>
          <w:color w:val="000000"/>
          <w:szCs w:val="24"/>
          <w:lang w:val="bg-BG" w:eastAsia="bg-BG"/>
        </w:rPr>
        <w:t xml:space="preserve"> </w:t>
      </w:r>
      <w:r w:rsidR="001A3695">
        <w:rPr>
          <w:rFonts w:eastAsia="Times New Roman" w:cs="Times New Roman"/>
          <w:color w:val="000000"/>
          <w:szCs w:val="24"/>
          <w:lang w:val="bg-BG" w:eastAsia="bg-BG"/>
        </w:rPr>
        <w:t>извърши процедура по к</w:t>
      </w:r>
      <w:r w:rsidR="001A3695" w:rsidRPr="001A3695">
        <w:rPr>
          <w:rFonts w:eastAsia="Times New Roman" w:cs="Times New Roman"/>
          <w:color w:val="000000"/>
          <w:szCs w:val="24"/>
          <w:lang w:val="bg-BG" w:eastAsia="bg-BG"/>
        </w:rPr>
        <w:t>атегоризиране</w:t>
      </w:r>
      <w:r w:rsidR="00AF64F8">
        <w:rPr>
          <w:rFonts w:eastAsia="Times New Roman" w:cs="Times New Roman"/>
          <w:color w:val="000000"/>
          <w:szCs w:val="24"/>
          <w:lang w:val="bg-BG" w:eastAsia="bg-BG"/>
        </w:rPr>
        <w:t xml:space="preserve"> на земеделска земя</w:t>
      </w:r>
      <w:r w:rsidR="001A3695">
        <w:rPr>
          <w:rFonts w:eastAsia="Times New Roman" w:cs="Times New Roman"/>
          <w:color w:val="000000"/>
          <w:szCs w:val="24"/>
          <w:lang w:val="bg-BG" w:eastAsia="bg-BG"/>
        </w:rPr>
        <w:t xml:space="preserve"> за собствена сметка, като заплаща всички необходими такси за п</w:t>
      </w:r>
      <w:r w:rsidR="00DA2949" w:rsidRPr="00DA2949">
        <w:rPr>
          <w:rFonts w:eastAsia="Times New Roman" w:cs="Times New Roman"/>
          <w:color w:val="000000"/>
          <w:szCs w:val="24"/>
          <w:lang w:val="bg-BG" w:eastAsia="bg-BG"/>
        </w:rPr>
        <w:t xml:space="preserve">оземлен имот с идентификатор </w:t>
      </w:r>
      <w:r w:rsidRPr="00773967">
        <w:rPr>
          <w:rFonts w:eastAsia="Times New Roman" w:cs="Times New Roman"/>
          <w:b/>
          <w:color w:val="000000"/>
          <w:szCs w:val="24"/>
          <w:lang w:val="bg-BG" w:eastAsia="bg-BG"/>
        </w:rPr>
        <w:t>22335.46.113</w:t>
      </w:r>
      <w:r w:rsidRPr="004073EE">
        <w:rPr>
          <w:rFonts w:eastAsia="Times New Roman" w:cs="Times New Roman"/>
          <w:color w:val="000000"/>
          <w:szCs w:val="24"/>
          <w:lang w:val="bg-BG" w:eastAsia="bg-BG"/>
        </w:rPr>
        <w:t xml:space="preserve">, област Плевен, община Гулянци, с. Долни Вит, м. НЕИЗВЕСТНА, вид </w:t>
      </w:r>
      <w:proofErr w:type="spellStart"/>
      <w:r w:rsidRPr="004073EE">
        <w:rPr>
          <w:rFonts w:eastAsia="Times New Roman" w:cs="Times New Roman"/>
          <w:color w:val="000000"/>
          <w:szCs w:val="24"/>
          <w:lang w:val="bg-BG" w:eastAsia="bg-BG"/>
        </w:rPr>
        <w:t>собств</w:t>
      </w:r>
      <w:proofErr w:type="spellEnd"/>
      <w:r w:rsidRPr="004073EE">
        <w:rPr>
          <w:rFonts w:eastAsia="Times New Roman" w:cs="Times New Roman"/>
          <w:color w:val="000000"/>
          <w:szCs w:val="24"/>
          <w:lang w:val="bg-BG" w:eastAsia="bg-BG"/>
        </w:rPr>
        <w:t>. Общинска публична, вид територия Земеделска, категория 5, НТП Пасище, площ 235107 кв. м, стар номер 000113</w:t>
      </w:r>
      <w:r>
        <w:rPr>
          <w:rFonts w:eastAsia="Times New Roman" w:cs="Times New Roman"/>
          <w:color w:val="000000"/>
          <w:szCs w:val="24"/>
          <w:lang w:val="bg-BG" w:eastAsia="bg-BG"/>
        </w:rPr>
        <w:t>.</w:t>
      </w:r>
    </w:p>
    <w:p w:rsidR="004073EE" w:rsidRPr="004073EE" w:rsidRDefault="004073EE" w:rsidP="004073EE">
      <w:pPr>
        <w:shd w:val="clear" w:color="auto" w:fill="FFFFFF"/>
        <w:suppressAutoHyphens/>
        <w:ind w:firstLine="708"/>
        <w:rPr>
          <w:rFonts w:eastAsia="Times New Roman" w:cs="Times New Roman"/>
          <w:b/>
          <w:color w:val="000000"/>
          <w:szCs w:val="24"/>
          <w:lang w:val="bg-BG" w:eastAsia="bg-BG"/>
        </w:rPr>
      </w:pPr>
      <w:r w:rsidRPr="004073EE">
        <w:rPr>
          <w:rFonts w:eastAsia="Times New Roman" w:cs="Times New Roman"/>
          <w:b/>
          <w:color w:val="000000"/>
          <w:szCs w:val="24"/>
          <w:lang w:val="bg-BG" w:eastAsia="bg-BG"/>
        </w:rPr>
        <w:t>2.</w:t>
      </w:r>
      <w:r w:rsidRPr="004073EE">
        <w:rPr>
          <w:rFonts w:eastAsia="Times New Roman" w:cs="Times New Roman"/>
          <w:color w:val="000000"/>
          <w:szCs w:val="24"/>
          <w:lang w:val="bg-BG" w:eastAsia="bg-BG"/>
        </w:rPr>
        <w:t xml:space="preserve"> </w:t>
      </w:r>
      <w:r w:rsidRPr="00DA2949">
        <w:rPr>
          <w:rFonts w:eastAsia="Times New Roman" w:cs="Times New Roman"/>
          <w:color w:val="000000"/>
          <w:szCs w:val="24"/>
          <w:lang w:val="bg-BG" w:eastAsia="bg-BG"/>
        </w:rPr>
        <w:t xml:space="preserve">Дава съгласие на </w:t>
      </w:r>
      <w:r>
        <w:rPr>
          <w:rFonts w:eastAsia="Times New Roman" w:cs="Times New Roman"/>
          <w:color w:val="000000"/>
          <w:szCs w:val="24"/>
          <w:lang w:val="bg-BG" w:eastAsia="bg-BG"/>
        </w:rPr>
        <w:t>„БИА РЕСУРС“ ЕООД, ЕИК:</w:t>
      </w:r>
      <w:r w:rsidRPr="004073EE">
        <w:t xml:space="preserve"> </w:t>
      </w:r>
      <w:r w:rsidRPr="004073EE">
        <w:rPr>
          <w:rFonts w:eastAsia="Times New Roman" w:cs="Times New Roman"/>
          <w:color w:val="000000"/>
          <w:szCs w:val="24"/>
          <w:lang w:val="bg-BG" w:eastAsia="bg-BG"/>
        </w:rPr>
        <w:t>114640082</w:t>
      </w:r>
      <w:r w:rsidRPr="00DA2949">
        <w:rPr>
          <w:rFonts w:eastAsia="Times New Roman" w:cs="Times New Roman"/>
          <w:color w:val="000000"/>
          <w:szCs w:val="24"/>
          <w:lang w:val="bg-BG" w:eastAsia="bg-BG"/>
        </w:rPr>
        <w:t xml:space="preserve">, със седалище и адрес на управление: </w:t>
      </w:r>
      <w:r>
        <w:rPr>
          <w:rFonts w:eastAsia="Times New Roman" w:cs="Times New Roman"/>
          <w:color w:val="000000"/>
          <w:szCs w:val="24"/>
          <w:lang w:val="bg-BG" w:eastAsia="bg-BG"/>
        </w:rPr>
        <w:t xml:space="preserve">гр. Белене, п.к. 5930, </w:t>
      </w:r>
      <w:r w:rsidRPr="004073EE">
        <w:rPr>
          <w:rFonts w:eastAsia="Times New Roman" w:cs="Times New Roman"/>
          <w:color w:val="000000"/>
          <w:szCs w:val="24"/>
          <w:lang w:val="bg-BG" w:eastAsia="bg-BG"/>
        </w:rPr>
        <w:t>ул.БЪЛГАРИЯ № 23, ет. 6</w:t>
      </w:r>
      <w:r w:rsidRPr="00DA2949">
        <w:rPr>
          <w:rFonts w:eastAsia="Times New Roman" w:cs="Times New Roman"/>
          <w:color w:val="000000"/>
          <w:szCs w:val="24"/>
          <w:lang w:val="bg-BG" w:eastAsia="bg-BG"/>
        </w:rPr>
        <w:t>,</w:t>
      </w:r>
      <w:r>
        <w:rPr>
          <w:rFonts w:eastAsia="Times New Roman" w:cs="Times New Roman"/>
          <w:color w:val="000000"/>
          <w:szCs w:val="24"/>
          <w:lang w:val="bg-BG" w:eastAsia="bg-BG"/>
        </w:rPr>
        <w:t xml:space="preserve"> да</w:t>
      </w:r>
      <w:r w:rsidRPr="00DA2949">
        <w:rPr>
          <w:rFonts w:eastAsia="Times New Roman" w:cs="Times New Roman"/>
          <w:color w:val="000000"/>
          <w:szCs w:val="24"/>
          <w:lang w:val="bg-BG" w:eastAsia="bg-BG"/>
        </w:rPr>
        <w:t xml:space="preserve"> </w:t>
      </w:r>
      <w:r>
        <w:rPr>
          <w:rFonts w:eastAsia="Times New Roman" w:cs="Times New Roman"/>
          <w:color w:val="000000"/>
          <w:szCs w:val="24"/>
          <w:lang w:val="bg-BG" w:eastAsia="bg-BG"/>
        </w:rPr>
        <w:t>извърши процедура по к</w:t>
      </w:r>
      <w:r w:rsidRPr="001A3695">
        <w:rPr>
          <w:rFonts w:eastAsia="Times New Roman" w:cs="Times New Roman"/>
          <w:color w:val="000000"/>
          <w:szCs w:val="24"/>
          <w:lang w:val="bg-BG" w:eastAsia="bg-BG"/>
        </w:rPr>
        <w:t>атегоризиране</w:t>
      </w:r>
      <w:r>
        <w:rPr>
          <w:rFonts w:eastAsia="Times New Roman" w:cs="Times New Roman"/>
          <w:color w:val="000000"/>
          <w:szCs w:val="24"/>
          <w:lang w:val="bg-BG" w:eastAsia="bg-BG"/>
        </w:rPr>
        <w:t xml:space="preserve"> на земеделска земя за собствена сметка, като заплаща всички необходими такси за п</w:t>
      </w:r>
      <w:r w:rsidRPr="00DA2949">
        <w:rPr>
          <w:rFonts w:eastAsia="Times New Roman" w:cs="Times New Roman"/>
          <w:color w:val="000000"/>
          <w:szCs w:val="24"/>
          <w:lang w:val="bg-BG" w:eastAsia="bg-BG"/>
        </w:rPr>
        <w:t xml:space="preserve">оземлен имот с идентификатор </w:t>
      </w:r>
      <w:r w:rsidR="00773967" w:rsidRPr="00773967">
        <w:rPr>
          <w:rFonts w:eastAsia="Times New Roman" w:cs="Times New Roman"/>
          <w:b/>
          <w:color w:val="000000"/>
          <w:szCs w:val="24"/>
          <w:lang w:val="bg-BG" w:eastAsia="bg-BG"/>
        </w:rPr>
        <w:t>22335.107.115</w:t>
      </w:r>
      <w:r w:rsidR="00773967" w:rsidRPr="00773967">
        <w:rPr>
          <w:rFonts w:eastAsia="Times New Roman" w:cs="Times New Roman"/>
          <w:color w:val="000000"/>
          <w:szCs w:val="24"/>
          <w:lang w:val="bg-BG" w:eastAsia="bg-BG"/>
        </w:rPr>
        <w:t xml:space="preserve">, област Плевен, община Гулянци, с. Долни Вит, м. НЕИЗВЕСТНА, вид </w:t>
      </w:r>
      <w:proofErr w:type="spellStart"/>
      <w:r w:rsidR="00773967" w:rsidRPr="00773967">
        <w:rPr>
          <w:rFonts w:eastAsia="Times New Roman" w:cs="Times New Roman"/>
          <w:color w:val="000000"/>
          <w:szCs w:val="24"/>
          <w:lang w:val="bg-BG" w:eastAsia="bg-BG"/>
        </w:rPr>
        <w:t>собств</w:t>
      </w:r>
      <w:proofErr w:type="spellEnd"/>
      <w:r w:rsidR="00773967" w:rsidRPr="00773967">
        <w:rPr>
          <w:rFonts w:eastAsia="Times New Roman" w:cs="Times New Roman"/>
          <w:color w:val="000000"/>
          <w:szCs w:val="24"/>
          <w:lang w:val="bg-BG" w:eastAsia="bg-BG"/>
        </w:rPr>
        <w:t>. Общинска публична, вид територия Земеделска, категория 5, НТП Пасище, площ 139255 кв. м, стар номер 000115.</w:t>
      </w:r>
    </w:p>
    <w:p w:rsidR="00DA2949" w:rsidRPr="00DA2949" w:rsidRDefault="00773967" w:rsidP="00DA2949">
      <w:pPr>
        <w:suppressAutoHyphens/>
        <w:ind w:firstLine="708"/>
        <w:rPr>
          <w:rFonts w:eastAsia="Calibri" w:cs="Times New Roman"/>
          <w:color w:val="000000"/>
          <w:szCs w:val="24"/>
          <w:lang w:val="bg-BG"/>
        </w:rPr>
      </w:pPr>
      <w:r>
        <w:rPr>
          <w:rFonts w:eastAsia="Calibri" w:cs="Times New Roman"/>
          <w:b/>
          <w:bCs/>
          <w:color w:val="000000"/>
          <w:szCs w:val="24"/>
          <w:lang w:val="bg-BG"/>
        </w:rPr>
        <w:t>3</w:t>
      </w:r>
      <w:r w:rsidR="00DA2949" w:rsidRPr="00AF64F8">
        <w:rPr>
          <w:rFonts w:eastAsia="Calibri" w:cs="Times New Roman"/>
          <w:b/>
          <w:bCs/>
          <w:color w:val="000000"/>
          <w:szCs w:val="24"/>
          <w:lang w:val="bg-BG"/>
        </w:rPr>
        <w:t>.</w:t>
      </w:r>
      <w:r w:rsidR="00DA2949" w:rsidRPr="00AF64F8">
        <w:rPr>
          <w:rFonts w:eastAsia="Calibri" w:cs="Times New Roman"/>
          <w:color w:val="000000"/>
          <w:szCs w:val="24"/>
          <w:lang w:val="bg-BG"/>
        </w:rPr>
        <w:t xml:space="preserve"> Дава съгласие кметът на Община Гулянци да </w:t>
      </w:r>
      <w:r w:rsidR="00AF64F8" w:rsidRPr="00AF64F8">
        <w:rPr>
          <w:rFonts w:eastAsia="Calibri" w:cs="Times New Roman"/>
          <w:color w:val="000000"/>
          <w:szCs w:val="24"/>
          <w:lang w:val="bg-BG"/>
        </w:rPr>
        <w:t xml:space="preserve">упълномощи </w:t>
      </w:r>
      <w:r w:rsidRPr="00773967">
        <w:rPr>
          <w:rFonts w:eastAsia="Calibri" w:cs="Times New Roman"/>
          <w:color w:val="000000"/>
          <w:szCs w:val="24"/>
          <w:lang w:val="bg-BG"/>
        </w:rPr>
        <w:t xml:space="preserve">„БИА РЕСУРС“ ЕООД </w:t>
      </w:r>
      <w:r w:rsidR="00AF64F8" w:rsidRPr="00AF64F8">
        <w:rPr>
          <w:rFonts w:eastAsia="Calibri" w:cs="Times New Roman"/>
          <w:color w:val="000000"/>
          <w:szCs w:val="24"/>
          <w:lang w:val="bg-BG"/>
        </w:rPr>
        <w:t>за извършване на процедура по категоризиране на земеделска земя за ПИ</w:t>
      </w:r>
      <w:r w:rsidR="00AF64F8">
        <w:rPr>
          <w:rFonts w:eastAsia="Calibri" w:cs="Times New Roman"/>
          <w:color w:val="000000"/>
          <w:szCs w:val="24"/>
          <w:lang w:val="bg-BG"/>
        </w:rPr>
        <w:t xml:space="preserve"> </w:t>
      </w:r>
      <w:r w:rsidRPr="00773967">
        <w:rPr>
          <w:rFonts w:eastAsia="Calibri" w:cs="Times New Roman"/>
          <w:b/>
          <w:color w:val="000000"/>
          <w:szCs w:val="24"/>
          <w:lang w:val="bg-BG"/>
        </w:rPr>
        <w:t>22335.46.113</w:t>
      </w:r>
      <w:r>
        <w:rPr>
          <w:rFonts w:eastAsia="Calibri" w:cs="Times New Roman"/>
          <w:color w:val="000000"/>
          <w:szCs w:val="24"/>
          <w:lang w:val="bg-BG"/>
        </w:rPr>
        <w:t xml:space="preserve"> </w:t>
      </w:r>
      <w:r w:rsidR="00AF64F8" w:rsidRPr="00AF64F8">
        <w:rPr>
          <w:rFonts w:eastAsia="Calibri" w:cs="Times New Roman"/>
          <w:color w:val="000000"/>
          <w:szCs w:val="24"/>
          <w:lang w:val="bg-BG"/>
        </w:rPr>
        <w:t>пред компетентните органи.</w:t>
      </w:r>
    </w:p>
    <w:p w:rsidR="00773967" w:rsidRPr="00DA2949" w:rsidRDefault="00773967" w:rsidP="00773967">
      <w:pPr>
        <w:suppressAutoHyphens/>
        <w:ind w:firstLine="708"/>
        <w:rPr>
          <w:rFonts w:eastAsia="Calibri" w:cs="Times New Roman"/>
          <w:color w:val="000000"/>
          <w:szCs w:val="24"/>
          <w:lang w:val="bg-BG"/>
        </w:rPr>
      </w:pPr>
      <w:r>
        <w:rPr>
          <w:rFonts w:eastAsia="Calibri" w:cs="Times New Roman"/>
          <w:b/>
          <w:bCs/>
          <w:color w:val="000000"/>
          <w:szCs w:val="24"/>
          <w:lang w:val="bg-BG"/>
        </w:rPr>
        <w:t>4</w:t>
      </w:r>
      <w:r w:rsidRPr="00AF64F8">
        <w:rPr>
          <w:rFonts w:eastAsia="Calibri" w:cs="Times New Roman"/>
          <w:b/>
          <w:bCs/>
          <w:color w:val="000000"/>
          <w:szCs w:val="24"/>
          <w:lang w:val="bg-BG"/>
        </w:rPr>
        <w:t>.</w:t>
      </w:r>
      <w:r w:rsidRPr="00AF64F8">
        <w:rPr>
          <w:rFonts w:eastAsia="Calibri" w:cs="Times New Roman"/>
          <w:color w:val="000000"/>
          <w:szCs w:val="24"/>
          <w:lang w:val="bg-BG"/>
        </w:rPr>
        <w:t xml:space="preserve"> Дава съгласие кметът на Община Гулянци да упълномощи </w:t>
      </w:r>
      <w:r w:rsidRPr="00773967">
        <w:rPr>
          <w:rFonts w:eastAsia="Calibri" w:cs="Times New Roman"/>
          <w:color w:val="000000"/>
          <w:szCs w:val="24"/>
          <w:lang w:val="bg-BG"/>
        </w:rPr>
        <w:t xml:space="preserve">„БИА РЕСУРС“ ЕООД </w:t>
      </w:r>
      <w:r w:rsidRPr="00AF64F8">
        <w:rPr>
          <w:rFonts w:eastAsia="Calibri" w:cs="Times New Roman"/>
          <w:color w:val="000000"/>
          <w:szCs w:val="24"/>
          <w:lang w:val="bg-BG"/>
        </w:rPr>
        <w:t>за извършване на процедура по категоризиране на земеделска земя за ПИ</w:t>
      </w:r>
      <w:r>
        <w:rPr>
          <w:rFonts w:eastAsia="Calibri" w:cs="Times New Roman"/>
          <w:color w:val="000000"/>
          <w:szCs w:val="24"/>
          <w:lang w:val="bg-BG"/>
        </w:rPr>
        <w:t xml:space="preserve"> </w:t>
      </w:r>
      <w:r w:rsidRPr="00773967">
        <w:rPr>
          <w:rFonts w:eastAsia="Calibri" w:cs="Times New Roman"/>
          <w:b/>
          <w:color w:val="000000"/>
          <w:szCs w:val="24"/>
          <w:lang w:val="bg-BG"/>
        </w:rPr>
        <w:t>22335.107.115</w:t>
      </w:r>
      <w:r>
        <w:rPr>
          <w:rFonts w:eastAsia="Calibri" w:cs="Times New Roman"/>
          <w:color w:val="000000"/>
          <w:szCs w:val="24"/>
          <w:lang w:val="bg-BG"/>
        </w:rPr>
        <w:t xml:space="preserve"> </w:t>
      </w:r>
      <w:r w:rsidRPr="00AF64F8">
        <w:rPr>
          <w:rFonts w:eastAsia="Calibri" w:cs="Times New Roman"/>
          <w:color w:val="000000"/>
          <w:szCs w:val="24"/>
          <w:lang w:val="bg-BG"/>
        </w:rPr>
        <w:t>пред компетентните органи.</w:t>
      </w:r>
    </w:p>
    <w:p w:rsidR="00C12A0E" w:rsidRDefault="00C12A0E" w:rsidP="00DA2949">
      <w:pPr>
        <w:shd w:val="clear" w:color="auto" w:fill="FFFFFF"/>
        <w:suppressAutoHyphens/>
        <w:rPr>
          <w:rFonts w:eastAsia="Times New Roman" w:cs="Times New Roman"/>
          <w:color w:val="000000"/>
          <w:szCs w:val="24"/>
          <w:lang w:val="bg-BG" w:eastAsia="bg-BG"/>
        </w:rPr>
      </w:pPr>
    </w:p>
    <w:p w:rsidR="00C12A0E" w:rsidRDefault="00C12A0E" w:rsidP="00DA2949">
      <w:pPr>
        <w:shd w:val="clear" w:color="auto" w:fill="FFFFFF"/>
        <w:suppressAutoHyphens/>
        <w:rPr>
          <w:rFonts w:eastAsia="Times New Roman" w:cs="Times New Roman"/>
          <w:color w:val="000000"/>
          <w:szCs w:val="24"/>
          <w:lang w:val="bg-BG" w:eastAsia="bg-BG"/>
        </w:rPr>
      </w:pPr>
    </w:p>
    <w:p w:rsidR="00773967" w:rsidRPr="00DA2949" w:rsidRDefault="00773967" w:rsidP="00DA2949">
      <w:pPr>
        <w:shd w:val="clear" w:color="auto" w:fill="FFFFFF"/>
        <w:suppressAutoHyphens/>
        <w:rPr>
          <w:rFonts w:eastAsia="Times New Roman" w:cs="Times New Roman"/>
          <w:color w:val="000000"/>
          <w:szCs w:val="24"/>
          <w:lang w:val="bg-BG" w:eastAsia="bg-BG"/>
        </w:rPr>
      </w:pPr>
    </w:p>
    <w:p w:rsidR="00C12A0E" w:rsidRPr="00C12A0E" w:rsidRDefault="00C12A0E" w:rsidP="00C12A0E">
      <w:pPr>
        <w:rPr>
          <w:rFonts w:eastAsia="Times New Roman" w:cs="Times New Roman"/>
          <w:b/>
          <w:sz w:val="28"/>
          <w:szCs w:val="28"/>
          <w:lang w:val="ru-RU" w:eastAsia="bg-BG"/>
        </w:rPr>
      </w:pPr>
      <w:r w:rsidRPr="00C12A0E">
        <w:rPr>
          <w:rFonts w:eastAsia="Times New Roman" w:cs="Times New Roman"/>
          <w:b/>
          <w:sz w:val="28"/>
          <w:szCs w:val="28"/>
          <w:lang w:val="ru-RU" w:eastAsia="bg-BG"/>
        </w:rPr>
        <w:t>ЛЪЧЕЗАР ЯКОВ</w:t>
      </w:r>
    </w:p>
    <w:p w:rsidR="00C12A0E" w:rsidRPr="00C12A0E" w:rsidRDefault="00C12A0E" w:rsidP="00C12A0E">
      <w:pPr>
        <w:rPr>
          <w:rFonts w:eastAsia="Times New Roman" w:cs="Times New Roman"/>
          <w:b/>
          <w:sz w:val="28"/>
          <w:szCs w:val="28"/>
          <w:lang w:val="ru-RU" w:eastAsia="bg-BG"/>
        </w:rPr>
      </w:pPr>
      <w:r w:rsidRPr="00C12A0E">
        <w:rPr>
          <w:rFonts w:eastAsia="Times New Roman" w:cs="Times New Roman"/>
          <w:b/>
          <w:sz w:val="28"/>
          <w:szCs w:val="28"/>
          <w:lang w:val="ru-RU" w:eastAsia="bg-BG"/>
        </w:rPr>
        <w:t xml:space="preserve">КМЕТ </w:t>
      </w:r>
      <w:proofErr w:type="gramStart"/>
      <w:r w:rsidRPr="00C12A0E">
        <w:rPr>
          <w:rFonts w:eastAsia="Times New Roman" w:cs="Times New Roman"/>
          <w:b/>
          <w:sz w:val="28"/>
          <w:szCs w:val="28"/>
          <w:lang w:val="ru-RU" w:eastAsia="bg-BG"/>
        </w:rPr>
        <w:t>НА</w:t>
      </w:r>
      <w:proofErr w:type="gramEnd"/>
      <w:r w:rsidRPr="00C12A0E">
        <w:rPr>
          <w:rFonts w:eastAsia="Times New Roman" w:cs="Times New Roman"/>
          <w:b/>
          <w:sz w:val="28"/>
          <w:szCs w:val="28"/>
          <w:lang w:val="ru-RU" w:eastAsia="bg-BG"/>
        </w:rPr>
        <w:t xml:space="preserve"> ОБЩИНА ГУЛЯНЦИ</w:t>
      </w:r>
    </w:p>
    <w:p w:rsidR="00C12A0E" w:rsidRPr="00C12A0E" w:rsidRDefault="00C12A0E" w:rsidP="00C12A0E">
      <w:pPr>
        <w:rPr>
          <w:rFonts w:eastAsia="Times New Roman" w:cs="Times New Roman"/>
          <w:b/>
          <w:sz w:val="28"/>
          <w:szCs w:val="28"/>
          <w:lang w:eastAsia="bg-BG"/>
        </w:rPr>
      </w:pPr>
    </w:p>
    <w:p w:rsidR="00C12A0E" w:rsidRPr="00C12A0E" w:rsidRDefault="00C12A0E" w:rsidP="00C12A0E">
      <w:pPr>
        <w:rPr>
          <w:rFonts w:eastAsia="Times New Roman" w:cs="Times New Roman"/>
          <w:b/>
          <w:sz w:val="18"/>
          <w:szCs w:val="18"/>
          <w:lang w:val="en-AU" w:eastAsia="bg-BG"/>
        </w:rPr>
      </w:pPr>
      <w:r w:rsidRPr="00C12A0E">
        <w:rPr>
          <w:rFonts w:eastAsia="Times New Roman" w:cs="Times New Roman"/>
          <w:b/>
          <w:sz w:val="18"/>
          <w:szCs w:val="18"/>
          <w:lang w:val="bg-BG" w:eastAsia="bg-BG"/>
        </w:rPr>
        <w:t>НФ</w:t>
      </w:r>
      <w:r w:rsidRPr="00C12A0E">
        <w:rPr>
          <w:rFonts w:eastAsia="Times New Roman" w:cs="Times New Roman"/>
          <w:b/>
          <w:sz w:val="18"/>
          <w:szCs w:val="18"/>
          <w:lang w:val="en-AU" w:eastAsia="bg-BG"/>
        </w:rPr>
        <w:t>/</w:t>
      </w:r>
    </w:p>
    <w:p w:rsidR="00DA2949" w:rsidRPr="00DA2949" w:rsidRDefault="00DA2949">
      <w:pPr>
        <w:rPr>
          <w:lang w:val="bg-BG"/>
        </w:rPr>
      </w:pPr>
    </w:p>
    <w:sectPr w:rsidR="00DA2949" w:rsidRPr="00DA2949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FD6" w:rsidRDefault="007E7FD6" w:rsidP="00DA2949">
      <w:r>
        <w:separator/>
      </w:r>
    </w:p>
  </w:endnote>
  <w:endnote w:type="continuationSeparator" w:id="0">
    <w:p w:rsidR="007E7FD6" w:rsidRDefault="007E7FD6" w:rsidP="00DA2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949" w:rsidRDefault="00DA2949" w:rsidP="00DA2949">
    <w:pPr>
      <w:pStyle w:val="a5"/>
      <w:jc w:val="right"/>
    </w:pPr>
    <w:r w:rsidRPr="00DF4221">
      <w:rPr>
        <w:rFonts w:eastAsia="Times New Roman" w:cs="Times New Roman"/>
        <w:noProof/>
        <w:szCs w:val="24"/>
      </w:rPr>
      <w:drawing>
        <wp:inline distT="0" distB="0" distL="0" distR="0" wp14:anchorId="2031C7B3" wp14:editId="30C6F193">
          <wp:extent cx="1115695" cy="402590"/>
          <wp:effectExtent l="0" t="0" r="8255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FD6" w:rsidRDefault="007E7FD6" w:rsidP="00DA2949">
      <w:r>
        <w:separator/>
      </w:r>
    </w:p>
  </w:footnote>
  <w:footnote w:type="continuationSeparator" w:id="0">
    <w:p w:rsidR="007E7FD6" w:rsidRDefault="007E7FD6" w:rsidP="00DA29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E92"/>
    <w:rsid w:val="000419B1"/>
    <w:rsid w:val="0006198A"/>
    <w:rsid w:val="001A3695"/>
    <w:rsid w:val="001D1A21"/>
    <w:rsid w:val="0028522D"/>
    <w:rsid w:val="002C3392"/>
    <w:rsid w:val="004073EE"/>
    <w:rsid w:val="00593F5D"/>
    <w:rsid w:val="00646568"/>
    <w:rsid w:val="006F7CB9"/>
    <w:rsid w:val="007678C2"/>
    <w:rsid w:val="00773967"/>
    <w:rsid w:val="007E7FD6"/>
    <w:rsid w:val="009743D8"/>
    <w:rsid w:val="009F6999"/>
    <w:rsid w:val="00AF64F8"/>
    <w:rsid w:val="00BA20C7"/>
    <w:rsid w:val="00C12A0E"/>
    <w:rsid w:val="00C13520"/>
    <w:rsid w:val="00C4300C"/>
    <w:rsid w:val="00C90817"/>
    <w:rsid w:val="00D549FB"/>
    <w:rsid w:val="00D932BF"/>
    <w:rsid w:val="00DA2949"/>
    <w:rsid w:val="00DB3786"/>
    <w:rsid w:val="00DD39FE"/>
    <w:rsid w:val="00E10F05"/>
    <w:rsid w:val="00EB0E92"/>
    <w:rsid w:val="00EB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949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DA2949"/>
  </w:style>
  <w:style w:type="paragraph" w:styleId="a5">
    <w:name w:val="footer"/>
    <w:basedOn w:val="a"/>
    <w:link w:val="a6"/>
    <w:uiPriority w:val="99"/>
    <w:unhideWhenUsed/>
    <w:rsid w:val="00DA2949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DA2949"/>
  </w:style>
  <w:style w:type="paragraph" w:styleId="a7">
    <w:name w:val="Balloon Text"/>
    <w:basedOn w:val="a"/>
    <w:link w:val="a8"/>
    <w:uiPriority w:val="99"/>
    <w:semiHidden/>
    <w:unhideWhenUsed/>
    <w:rsid w:val="00DA2949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A29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949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DA2949"/>
  </w:style>
  <w:style w:type="paragraph" w:styleId="a5">
    <w:name w:val="footer"/>
    <w:basedOn w:val="a"/>
    <w:link w:val="a6"/>
    <w:uiPriority w:val="99"/>
    <w:unhideWhenUsed/>
    <w:rsid w:val="00DA2949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DA2949"/>
  </w:style>
  <w:style w:type="paragraph" w:styleId="a7">
    <w:name w:val="Balloon Text"/>
    <w:basedOn w:val="a"/>
    <w:link w:val="a8"/>
    <w:uiPriority w:val="99"/>
    <w:semiHidden/>
    <w:unhideWhenUsed/>
    <w:rsid w:val="00DA2949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A29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2023-09-14T06:54:00Z</cp:lastPrinted>
  <dcterms:created xsi:type="dcterms:W3CDTF">2024-02-14T11:53:00Z</dcterms:created>
  <dcterms:modified xsi:type="dcterms:W3CDTF">2024-02-14T11:53:00Z</dcterms:modified>
</cp:coreProperties>
</file>